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856EF2" w:rsidRDefault="00BD76A1">
      <w:pPr>
        <w:rPr>
          <w:sz w:val="32"/>
          <w:szCs w:val="32"/>
          <w:lang w:val="en-US"/>
        </w:rPr>
      </w:pPr>
      <w:r w:rsidRPr="00856EF2">
        <w:rPr>
          <w:sz w:val="32"/>
          <w:szCs w:val="32"/>
          <w:lang w:val="en-US"/>
        </w:rPr>
        <w:t>L’essai persuasif</w:t>
      </w:r>
    </w:p>
    <w:p w:rsidR="00BD76A1" w:rsidRPr="00856EF2" w:rsidRDefault="00BD76A1" w:rsidP="00BD76A1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 w:rsidRPr="00856EF2">
        <w:rPr>
          <w:sz w:val="32"/>
          <w:szCs w:val="32"/>
          <w:lang w:val="en-US"/>
        </w:rPr>
        <w:t>Il faut mentionner toutes les trois sources</w:t>
      </w:r>
    </w:p>
    <w:p w:rsidR="00BD76A1" w:rsidRPr="00856EF2" w:rsidRDefault="00BD76A1" w:rsidP="00BD76A1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 w:rsidRPr="00856EF2">
        <w:rPr>
          <w:sz w:val="32"/>
          <w:szCs w:val="32"/>
          <w:lang w:val="en-US"/>
        </w:rPr>
        <w:t>Utiliser une bonne variété de mots de liaison: Donc, Ainsi (</w:t>
      </w:r>
      <w:r w:rsidRPr="00856EF2">
        <w:rPr>
          <w:i/>
          <w:sz w:val="32"/>
          <w:szCs w:val="32"/>
          <w:lang w:val="en-US"/>
        </w:rPr>
        <w:t>thus)</w:t>
      </w:r>
      <w:r w:rsidRPr="00856EF2">
        <w:rPr>
          <w:sz w:val="32"/>
          <w:szCs w:val="32"/>
          <w:lang w:val="en-US"/>
        </w:rPr>
        <w:t>, C’est pourquoi, en somme, enfin...</w:t>
      </w:r>
    </w:p>
    <w:p w:rsidR="00BD76A1" w:rsidRPr="00856EF2" w:rsidRDefault="00BD76A1" w:rsidP="00BD76A1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 w:rsidRPr="00856EF2">
        <w:rPr>
          <w:sz w:val="32"/>
          <w:szCs w:val="32"/>
          <w:lang w:val="en-US"/>
        </w:rPr>
        <w:t>Eviter le mot “chose”</w:t>
      </w:r>
    </w:p>
    <w:p w:rsidR="00BD76A1" w:rsidRPr="00856EF2" w:rsidRDefault="00BD76A1" w:rsidP="00BD76A1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 w:rsidRPr="00856EF2">
        <w:rPr>
          <w:sz w:val="32"/>
          <w:szCs w:val="32"/>
          <w:lang w:val="en-US"/>
        </w:rPr>
        <w:t xml:space="preserve">On doit </w:t>
      </w:r>
      <w:r w:rsidR="00C86679" w:rsidRPr="00856EF2">
        <w:rPr>
          <w:sz w:val="32"/>
          <w:szCs w:val="32"/>
          <w:lang w:val="en-US"/>
        </w:rPr>
        <w:t xml:space="preserve">comparer des points de vue différents </w:t>
      </w:r>
    </w:p>
    <w:p w:rsidR="00C86679" w:rsidRPr="00856EF2" w:rsidRDefault="00C86679" w:rsidP="00C86679">
      <w:pPr>
        <w:pStyle w:val="ListParagraph"/>
        <w:rPr>
          <w:sz w:val="32"/>
          <w:szCs w:val="32"/>
          <w:lang w:val="en-US"/>
        </w:rPr>
      </w:pPr>
      <w:r w:rsidRPr="00856EF2">
        <w:rPr>
          <w:sz w:val="32"/>
          <w:szCs w:val="32"/>
          <w:lang w:val="en-US"/>
        </w:rPr>
        <w:t>D’un côté…de l’autre c</w:t>
      </w:r>
      <w:r w:rsidR="00102F39" w:rsidRPr="00856EF2">
        <w:rPr>
          <w:sz w:val="32"/>
          <w:szCs w:val="32"/>
          <w:lang w:val="en-US"/>
        </w:rPr>
        <w:t>ôté (</w:t>
      </w:r>
      <w:r w:rsidR="00102F39" w:rsidRPr="00856EF2">
        <w:rPr>
          <w:i/>
          <w:sz w:val="32"/>
          <w:szCs w:val="32"/>
          <w:lang w:val="en-US"/>
        </w:rPr>
        <w:t>On one hand…on the other hand</w:t>
      </w:r>
      <w:r w:rsidR="00102F39" w:rsidRPr="00856EF2">
        <w:rPr>
          <w:sz w:val="32"/>
          <w:szCs w:val="32"/>
          <w:lang w:val="en-US"/>
        </w:rPr>
        <w:t>)</w:t>
      </w:r>
    </w:p>
    <w:p w:rsidR="00102F39" w:rsidRPr="00856EF2" w:rsidRDefault="00102F39" w:rsidP="00102F39">
      <w:pPr>
        <w:pStyle w:val="ListParagraph"/>
        <w:rPr>
          <w:i/>
          <w:sz w:val="32"/>
          <w:szCs w:val="32"/>
          <w:lang w:val="en-US"/>
        </w:rPr>
      </w:pPr>
      <w:r w:rsidRPr="00856EF2">
        <w:rPr>
          <w:sz w:val="32"/>
          <w:szCs w:val="32"/>
          <w:lang w:val="en-US"/>
        </w:rPr>
        <w:t>Par contre , cependant, néanmoins (</w:t>
      </w:r>
      <w:r w:rsidRPr="00856EF2">
        <w:rPr>
          <w:i/>
          <w:sz w:val="32"/>
          <w:szCs w:val="32"/>
          <w:lang w:val="en-US"/>
        </w:rPr>
        <w:t>however)</w:t>
      </w:r>
    </w:p>
    <w:p w:rsidR="00102F39" w:rsidRPr="00856EF2" w:rsidRDefault="00102F39" w:rsidP="00102F39">
      <w:pPr>
        <w:pStyle w:val="ListParagraph"/>
        <w:rPr>
          <w:sz w:val="32"/>
          <w:szCs w:val="32"/>
          <w:lang w:val="en-US"/>
        </w:rPr>
      </w:pPr>
      <w:r w:rsidRPr="00856EF2">
        <w:rPr>
          <w:sz w:val="32"/>
          <w:szCs w:val="32"/>
          <w:lang w:val="en-US"/>
        </w:rPr>
        <w:t>C’est la raison pour laquelle…</w:t>
      </w:r>
    </w:p>
    <w:p w:rsidR="00102F39" w:rsidRPr="00856EF2" w:rsidRDefault="00102F39" w:rsidP="00102F39">
      <w:pPr>
        <w:pStyle w:val="ListParagraph"/>
        <w:numPr>
          <w:ilvl w:val="0"/>
          <w:numId w:val="4"/>
        </w:numPr>
        <w:rPr>
          <w:i/>
          <w:sz w:val="32"/>
          <w:szCs w:val="32"/>
          <w:lang w:val="en-US"/>
        </w:rPr>
      </w:pPr>
      <w:r w:rsidRPr="00856EF2">
        <w:rPr>
          <w:sz w:val="32"/>
          <w:szCs w:val="32"/>
          <w:lang w:val="en-US"/>
        </w:rPr>
        <w:t>On doit décrire, expliquer, comparer, convaincre</w:t>
      </w:r>
    </w:p>
    <w:p w:rsidR="00102F39" w:rsidRPr="00FF5D41" w:rsidRDefault="00102F39" w:rsidP="00102F39">
      <w:pPr>
        <w:pStyle w:val="ListParagraph"/>
        <w:rPr>
          <w:i/>
          <w:sz w:val="32"/>
          <w:szCs w:val="32"/>
          <w:lang w:val="en-US"/>
        </w:rPr>
      </w:pPr>
      <w:r w:rsidRPr="00856EF2">
        <w:rPr>
          <w:sz w:val="32"/>
          <w:szCs w:val="32"/>
          <w:lang w:val="en-US"/>
        </w:rPr>
        <w:t>C’est pourquoi…en fait (</w:t>
      </w:r>
      <w:r w:rsidRPr="00856EF2">
        <w:rPr>
          <w:i/>
          <w:sz w:val="32"/>
          <w:szCs w:val="32"/>
          <w:lang w:val="en-US"/>
        </w:rPr>
        <w:t>in fact</w:t>
      </w:r>
      <w:r w:rsidRPr="00856EF2">
        <w:rPr>
          <w:sz w:val="32"/>
          <w:szCs w:val="32"/>
          <w:lang w:val="en-US"/>
        </w:rPr>
        <w:t>)…à cause de (</w:t>
      </w:r>
      <w:r w:rsidRPr="00856EF2">
        <w:rPr>
          <w:i/>
          <w:sz w:val="32"/>
          <w:szCs w:val="32"/>
          <w:lang w:val="en-US"/>
        </w:rPr>
        <w:t>because of</w:t>
      </w:r>
      <w:r w:rsidRPr="00856EF2">
        <w:rPr>
          <w:sz w:val="32"/>
          <w:szCs w:val="32"/>
          <w:lang w:val="en-US"/>
        </w:rPr>
        <w:t>)…finalement…enfin...en ce qui concerne (</w:t>
      </w:r>
      <w:r w:rsidRPr="00856EF2">
        <w:rPr>
          <w:i/>
          <w:sz w:val="32"/>
          <w:szCs w:val="32"/>
          <w:lang w:val="en-US"/>
        </w:rPr>
        <w:t>concerning)</w:t>
      </w:r>
      <w:r w:rsidRPr="00856EF2">
        <w:rPr>
          <w:sz w:val="32"/>
          <w:szCs w:val="32"/>
          <w:lang w:val="en-US"/>
        </w:rPr>
        <w:t>…selon (</w:t>
      </w:r>
      <w:r w:rsidRPr="00856EF2">
        <w:rPr>
          <w:i/>
          <w:sz w:val="32"/>
          <w:szCs w:val="32"/>
          <w:lang w:val="en-US"/>
        </w:rPr>
        <w:t>according to)…</w:t>
      </w:r>
      <w:r w:rsidRPr="00856EF2">
        <w:rPr>
          <w:sz w:val="32"/>
          <w:szCs w:val="32"/>
          <w:lang w:val="en-US"/>
        </w:rPr>
        <w:t>pour moi…je partage l’opinion de (</w:t>
      </w:r>
      <w:r w:rsidRPr="00856EF2">
        <w:rPr>
          <w:i/>
          <w:sz w:val="32"/>
          <w:szCs w:val="32"/>
          <w:lang w:val="en-US"/>
        </w:rPr>
        <w:t>I share the opinion of…)…</w:t>
      </w:r>
      <w:r w:rsidRPr="00856EF2">
        <w:rPr>
          <w:sz w:val="32"/>
          <w:szCs w:val="32"/>
          <w:lang w:val="en-US"/>
        </w:rPr>
        <w:t>à mon avis (</w:t>
      </w:r>
      <w:r w:rsidRPr="00856EF2">
        <w:rPr>
          <w:i/>
          <w:sz w:val="32"/>
          <w:szCs w:val="32"/>
          <w:lang w:val="en-US"/>
        </w:rPr>
        <w:t>in my opinion)….</w:t>
      </w:r>
      <w:r w:rsidRPr="00856EF2">
        <w:rPr>
          <w:sz w:val="32"/>
          <w:szCs w:val="32"/>
          <w:lang w:val="en-US"/>
        </w:rPr>
        <w:t>ce qui me paraît important, c’est (what seems important to me is…)</w:t>
      </w:r>
      <w:r w:rsidR="00FF5D41">
        <w:rPr>
          <w:sz w:val="32"/>
          <w:szCs w:val="32"/>
          <w:lang w:val="en-US"/>
        </w:rPr>
        <w:t>…par exemple…je (ne) suis (pas) d’accord avec…en ce qui concerne (</w:t>
      </w:r>
      <w:r w:rsidR="00FF5D41">
        <w:rPr>
          <w:i/>
          <w:sz w:val="32"/>
          <w:szCs w:val="32"/>
          <w:lang w:val="en-US"/>
        </w:rPr>
        <w:t>as far as…is concerned)</w:t>
      </w:r>
      <w:r w:rsidR="00FF5D41">
        <w:rPr>
          <w:sz w:val="32"/>
          <w:szCs w:val="32"/>
          <w:lang w:val="en-US"/>
        </w:rPr>
        <w:t>…il s’agit de (</w:t>
      </w:r>
      <w:r w:rsidR="00FF5D41">
        <w:rPr>
          <w:i/>
          <w:sz w:val="32"/>
          <w:szCs w:val="32"/>
          <w:lang w:val="en-US"/>
        </w:rPr>
        <w:t>it’s a quesiton of)</w:t>
      </w:r>
      <w:r w:rsidR="00FF5D41">
        <w:rPr>
          <w:sz w:val="32"/>
          <w:szCs w:val="32"/>
          <w:lang w:val="en-US"/>
        </w:rPr>
        <w:t>…. Je me demande si (</w:t>
      </w:r>
      <w:r w:rsidR="00FF5D41">
        <w:rPr>
          <w:i/>
          <w:sz w:val="32"/>
          <w:szCs w:val="32"/>
          <w:lang w:val="en-US"/>
        </w:rPr>
        <w:t>I wonder if)</w:t>
      </w:r>
    </w:p>
    <w:p w:rsidR="00102F39" w:rsidRPr="00856EF2" w:rsidRDefault="00102F39" w:rsidP="00102F39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 w:rsidRPr="00856EF2">
        <w:rPr>
          <w:sz w:val="32"/>
          <w:szCs w:val="32"/>
          <w:lang w:val="en-US"/>
        </w:rPr>
        <w:t>Le vocabulaire pour des statistiques pour discuter le tableau:</w:t>
      </w:r>
    </w:p>
    <w:p w:rsidR="00102F39" w:rsidRPr="00856EF2" w:rsidRDefault="00102F39" w:rsidP="00102F39">
      <w:pPr>
        <w:pStyle w:val="ListParagraph"/>
        <w:rPr>
          <w:i/>
          <w:sz w:val="32"/>
          <w:szCs w:val="32"/>
          <w:lang w:val="en-US"/>
        </w:rPr>
      </w:pPr>
      <w:r w:rsidRPr="00856EF2">
        <w:rPr>
          <w:sz w:val="32"/>
          <w:szCs w:val="32"/>
          <w:lang w:val="en-US"/>
        </w:rPr>
        <w:t>Augmenter (</w:t>
      </w:r>
      <w:r w:rsidRPr="00856EF2">
        <w:rPr>
          <w:i/>
          <w:sz w:val="32"/>
          <w:szCs w:val="32"/>
          <w:lang w:val="en-US"/>
        </w:rPr>
        <w:t>to increase)…</w:t>
      </w:r>
      <w:r w:rsidR="00856EF2" w:rsidRPr="00856EF2">
        <w:rPr>
          <w:sz w:val="32"/>
          <w:szCs w:val="32"/>
          <w:lang w:val="en-US"/>
        </w:rPr>
        <w:t>diminuer (</w:t>
      </w:r>
      <w:r w:rsidR="00856EF2" w:rsidRPr="00856EF2">
        <w:rPr>
          <w:i/>
          <w:sz w:val="32"/>
          <w:szCs w:val="32"/>
          <w:lang w:val="en-US"/>
        </w:rPr>
        <w:t>to fall, to drop)…</w:t>
      </w:r>
      <w:r w:rsidR="00856EF2" w:rsidRPr="00856EF2">
        <w:rPr>
          <w:sz w:val="32"/>
          <w:szCs w:val="32"/>
          <w:lang w:val="en-US"/>
        </w:rPr>
        <w:t>ces chiffres rév</w:t>
      </w:r>
      <w:r w:rsidR="00856EF2" w:rsidRPr="00856EF2">
        <w:rPr>
          <w:rFonts w:ascii="Cambria" w:hAnsi="Cambria"/>
          <w:sz w:val="32"/>
          <w:szCs w:val="32"/>
          <w:lang w:val="en-US"/>
        </w:rPr>
        <w:t>è</w:t>
      </w:r>
      <w:r w:rsidR="00856EF2" w:rsidRPr="00856EF2">
        <w:rPr>
          <w:sz w:val="32"/>
          <w:szCs w:val="32"/>
          <w:lang w:val="en-US"/>
        </w:rPr>
        <w:t>lent (</w:t>
      </w:r>
      <w:r w:rsidR="00856EF2" w:rsidRPr="00856EF2">
        <w:rPr>
          <w:i/>
          <w:sz w:val="32"/>
          <w:szCs w:val="32"/>
          <w:lang w:val="en-US"/>
        </w:rPr>
        <w:t>these numbers reveal)</w:t>
      </w:r>
      <w:r w:rsidR="00856EF2" w:rsidRPr="00856EF2">
        <w:rPr>
          <w:sz w:val="32"/>
          <w:szCs w:val="32"/>
          <w:lang w:val="en-US"/>
        </w:rPr>
        <w:t>…selon le graphique (</w:t>
      </w:r>
      <w:r w:rsidR="00856EF2" w:rsidRPr="00856EF2">
        <w:rPr>
          <w:i/>
          <w:sz w:val="32"/>
          <w:szCs w:val="32"/>
          <w:lang w:val="en-US"/>
        </w:rPr>
        <w:t>according to the graph)</w:t>
      </w:r>
    </w:p>
    <w:p w:rsidR="00856EF2" w:rsidRPr="00856EF2" w:rsidRDefault="00856EF2" w:rsidP="00856EF2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 w:rsidRPr="00856EF2">
        <w:rPr>
          <w:sz w:val="32"/>
          <w:szCs w:val="32"/>
          <w:lang w:val="en-US"/>
        </w:rPr>
        <w:t>Faire un plan rapide avant de commencer à écrire</w:t>
      </w:r>
    </w:p>
    <w:p w:rsidR="00856EF2" w:rsidRPr="00856EF2" w:rsidRDefault="00856EF2" w:rsidP="00856EF2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 w:rsidRPr="00856EF2">
        <w:rPr>
          <w:sz w:val="32"/>
          <w:szCs w:val="32"/>
          <w:lang w:val="en-US"/>
        </w:rPr>
        <w:t xml:space="preserve">Ecrire en paragraphes </w:t>
      </w:r>
    </w:p>
    <w:p w:rsidR="00856EF2" w:rsidRPr="00856EF2" w:rsidRDefault="00856EF2" w:rsidP="00856EF2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 w:rsidRPr="00856EF2">
        <w:rPr>
          <w:sz w:val="32"/>
          <w:szCs w:val="32"/>
          <w:lang w:val="en-US"/>
        </w:rPr>
        <w:t>Garder cinq minutes à la fin pour relire et corriger les erreurs.</w:t>
      </w:r>
    </w:p>
    <w:p w:rsidR="00856EF2" w:rsidRPr="00856EF2" w:rsidRDefault="00856EF2" w:rsidP="00102F39">
      <w:pPr>
        <w:pStyle w:val="ListParagraph"/>
        <w:rPr>
          <w:i/>
          <w:lang w:val="en-US"/>
        </w:rPr>
      </w:pPr>
    </w:p>
    <w:p w:rsidR="00102F39" w:rsidRPr="00102F39" w:rsidRDefault="00102F39" w:rsidP="00C86679">
      <w:pPr>
        <w:pStyle w:val="ListParagraph"/>
        <w:rPr>
          <w:lang w:val="en-US"/>
        </w:rPr>
      </w:pPr>
    </w:p>
    <w:p w:rsidR="00102F39" w:rsidRPr="00102F39" w:rsidRDefault="00102F39" w:rsidP="00C86679">
      <w:pPr>
        <w:pStyle w:val="ListParagraph"/>
        <w:rPr>
          <w:lang w:val="en-US"/>
        </w:rPr>
      </w:pPr>
    </w:p>
    <w:sectPr w:rsidR="00102F39" w:rsidRPr="00102F39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41E2"/>
    <w:multiLevelType w:val="hybridMultilevel"/>
    <w:tmpl w:val="602E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74F1042"/>
    <w:multiLevelType w:val="hybridMultilevel"/>
    <w:tmpl w:val="ACA24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916B9A"/>
    <w:multiLevelType w:val="hybridMultilevel"/>
    <w:tmpl w:val="71705A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9725DDF"/>
    <w:multiLevelType w:val="hybridMultilevel"/>
    <w:tmpl w:val="FCBA3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BD76A1"/>
    <w:rsid w:val="0009605F"/>
    <w:rsid w:val="000B5F32"/>
    <w:rsid w:val="00102F39"/>
    <w:rsid w:val="001135F7"/>
    <w:rsid w:val="001723C0"/>
    <w:rsid w:val="00182F36"/>
    <w:rsid w:val="0019356F"/>
    <w:rsid w:val="001E07EB"/>
    <w:rsid w:val="001E3259"/>
    <w:rsid w:val="0020266D"/>
    <w:rsid w:val="002932E0"/>
    <w:rsid w:val="002A22D3"/>
    <w:rsid w:val="0031626E"/>
    <w:rsid w:val="003267DA"/>
    <w:rsid w:val="00336B7D"/>
    <w:rsid w:val="0035096A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56EF2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BD76A1"/>
    <w:rsid w:val="00C10CD3"/>
    <w:rsid w:val="00C21867"/>
    <w:rsid w:val="00C33BF2"/>
    <w:rsid w:val="00C52B21"/>
    <w:rsid w:val="00C86679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  <w:rsid w:val="00FF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2016-02-27T01:10:00Z</dcterms:created>
  <dcterms:modified xsi:type="dcterms:W3CDTF">2016-02-27T02:05:00Z</dcterms:modified>
</cp:coreProperties>
</file>